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9D" w:rsidRDefault="00F7049D" w:rsidP="00F7049D">
      <w:pPr>
        <w:rPr>
          <w:color w:val="1F497D"/>
        </w:rPr>
      </w:pPr>
    </w:p>
    <w:p w:rsidR="00AC708E" w:rsidRDefault="00AC708E">
      <w:pPr>
        <w:pBdr>
          <w:bottom w:val="single" w:sz="6" w:space="1" w:color="auto"/>
        </w:pBdr>
        <w:rPr>
          <w:color w:val="1F497D" w:themeColor="text2"/>
        </w:rPr>
      </w:pPr>
    </w:p>
    <w:p w:rsidR="00601CA5" w:rsidRDefault="00601CA5"/>
    <w:p w:rsidR="00601CA5" w:rsidRDefault="00601CA5" w:rsidP="00601CA5">
      <w:r>
        <w:t>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01CA5" w:rsidTr="00601CA5">
        <w:trPr>
          <w:gridAfter w:val="1"/>
          <w:trHeight w:val="2145"/>
          <w:tblCellSpacing w:w="0" w:type="dxa"/>
        </w:trPr>
        <w:tc>
          <w:tcPr>
            <w:tcW w:w="6" w:type="dxa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1CA5" w:rsidTr="00601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1CA5" w:rsidRDefault="0060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AF3" w:rsidRDefault="00601CA5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noProof/>
        </w:rPr>
        <w:drawing>
          <wp:inline distT="0" distB="0" distL="0" distR="0" wp14:anchorId="13C64192" wp14:editId="37CE47FE">
            <wp:extent cx="5715000" cy="1428750"/>
            <wp:effectExtent l="0" t="0" r="0" b="0"/>
            <wp:docPr id="5" name="Afbeelding 5" descr="cid:image001.png@01CE4D60.DCD4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4D60.DCD467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042AF3">
        <w:rPr>
          <w:rFonts w:ascii="Arial" w:hAnsi="Arial"/>
          <w:color w:val="1F497D"/>
          <w:sz w:val="24"/>
          <w:szCs w:val="24"/>
          <w:u w:color="1F497D"/>
        </w:rPr>
        <w:t>Geachte collega,</w:t>
      </w: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</w:p>
    <w:p w:rsidR="00042AF3" w:rsidRDefault="000A1E9C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/>
          <w:b/>
          <w:bCs/>
          <w:color w:val="1F497D"/>
          <w:sz w:val="24"/>
          <w:szCs w:val="24"/>
          <w:u w:color="1F497D"/>
        </w:rPr>
        <w:t xml:space="preserve">Woensdag </w:t>
      </w:r>
      <w:r w:rsidR="000B33FE">
        <w:rPr>
          <w:rFonts w:ascii="Arial" w:hAnsi="Arial"/>
          <w:b/>
          <w:bCs/>
          <w:color w:val="1F497D"/>
          <w:sz w:val="24"/>
          <w:szCs w:val="24"/>
          <w:u w:color="1F497D"/>
        </w:rPr>
        <w:t>5</w:t>
      </w:r>
      <w:r>
        <w:rPr>
          <w:rFonts w:ascii="Arial" w:hAnsi="Arial"/>
          <w:b/>
          <w:bCs/>
          <w:color w:val="1F497D"/>
          <w:sz w:val="24"/>
          <w:szCs w:val="24"/>
          <w:u w:color="1F497D"/>
        </w:rPr>
        <w:t xml:space="preserve"> juni </w:t>
      </w:r>
      <w:r w:rsidR="00042AF3">
        <w:rPr>
          <w:rFonts w:ascii="Arial" w:hAnsi="Arial"/>
          <w:color w:val="1F497D"/>
          <w:sz w:val="24"/>
          <w:szCs w:val="24"/>
          <w:u w:color="1F497D"/>
        </w:rPr>
        <w:t>wordt een klinische bijeenkomst gehouden met als titel</w:t>
      </w: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</w:p>
    <w:p w:rsidR="00042AF3" w:rsidRDefault="000A1E9C" w:rsidP="00042AF3">
      <w:pPr>
        <w:jc w:val="center"/>
        <w:rPr>
          <w:rFonts w:ascii="Cambria" w:eastAsia="Cambria" w:hAnsi="Cambria" w:cs="Cambria"/>
          <w:b/>
          <w:bCs/>
          <w:color w:val="1F497D"/>
          <w:sz w:val="36"/>
          <w:szCs w:val="36"/>
          <w:u w:color="1F497D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  <w:u w:color="1F497D"/>
        </w:rPr>
        <w:t>Als buikpijn niet overgaat</w:t>
      </w:r>
    </w:p>
    <w:p w:rsidR="000A1E9C" w:rsidRPr="000A1E9C" w:rsidRDefault="000A1E9C" w:rsidP="00042AF3">
      <w:pPr>
        <w:jc w:val="center"/>
        <w:rPr>
          <w:rFonts w:ascii="Cambria" w:eastAsia="Cambria" w:hAnsi="Cambria" w:cs="Cambria"/>
          <w:b/>
          <w:bCs/>
          <w:color w:val="1F497D"/>
          <w:sz w:val="32"/>
          <w:szCs w:val="32"/>
          <w:u w:color="1F497D"/>
        </w:rPr>
      </w:pPr>
      <w:r w:rsidRPr="000A1E9C">
        <w:rPr>
          <w:rFonts w:ascii="Cambria" w:eastAsia="Cambria" w:hAnsi="Cambria" w:cs="Cambria"/>
          <w:b/>
          <w:bCs/>
          <w:color w:val="1F497D"/>
          <w:sz w:val="32"/>
          <w:szCs w:val="32"/>
          <w:u w:color="1F497D"/>
        </w:rPr>
        <w:t>Buikpijnsyndromen nader beschouwd</w:t>
      </w:r>
    </w:p>
    <w:p w:rsidR="00042AF3" w:rsidRDefault="00042AF3" w:rsidP="00042AF3">
      <w:pPr>
        <w:jc w:val="center"/>
        <w:rPr>
          <w:rFonts w:ascii="Arial" w:eastAsia="Arial" w:hAnsi="Arial" w:cs="Arial"/>
          <w:color w:val="1F497D"/>
          <w:sz w:val="24"/>
          <w:szCs w:val="24"/>
          <w:u w:color="1F497D"/>
        </w:rPr>
      </w:pPr>
    </w:p>
    <w:p w:rsidR="00042AF3" w:rsidRDefault="000A1E9C" w:rsidP="00042AF3">
      <w:pPr>
        <w:rPr>
          <w:rFonts w:ascii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 w:cs="Arial"/>
          <w:color w:val="1F497D"/>
          <w:sz w:val="24"/>
          <w:szCs w:val="24"/>
          <w:u w:color="1F497D"/>
        </w:rPr>
        <w:t>Veel patiënten komen met buikpijnklachten bij de huisarts</w:t>
      </w:r>
      <w:r w:rsidR="00042AF3" w:rsidRPr="00BA262E">
        <w:rPr>
          <w:rFonts w:ascii="Arial" w:hAnsi="Arial" w:cs="Arial"/>
          <w:color w:val="1F497D"/>
          <w:sz w:val="24"/>
          <w:szCs w:val="24"/>
          <w:u w:color="1F497D"/>
        </w:rPr>
        <w:t xml:space="preserve">. </w:t>
      </w:r>
      <w:r>
        <w:rPr>
          <w:rFonts w:ascii="Arial" w:hAnsi="Arial" w:cs="Arial"/>
          <w:color w:val="1F497D"/>
          <w:sz w:val="24"/>
          <w:szCs w:val="24"/>
          <w:u w:color="1F497D"/>
        </w:rPr>
        <w:t>Meestal gaan deze klachten spontaan weer over, maar wat te doen als buikpijnklachten chronisch worden.</w:t>
      </w:r>
    </w:p>
    <w:p w:rsidR="003C0BAA" w:rsidRPr="00BA262E" w:rsidRDefault="003C0BAA" w:rsidP="00042AF3">
      <w:pPr>
        <w:rPr>
          <w:rFonts w:ascii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 w:cs="Arial"/>
          <w:color w:val="1F497D"/>
          <w:sz w:val="24"/>
          <w:szCs w:val="24"/>
          <w:u w:color="1F497D"/>
        </w:rPr>
        <w:t xml:space="preserve">Verschillende disciplines zullen hun ingaan op de aanpak </w:t>
      </w:r>
      <w:r w:rsidR="00703224">
        <w:rPr>
          <w:rFonts w:ascii="Arial" w:hAnsi="Arial" w:cs="Arial"/>
          <w:color w:val="1F497D"/>
          <w:sz w:val="24"/>
          <w:szCs w:val="24"/>
          <w:u w:color="1F497D"/>
        </w:rPr>
        <w:t xml:space="preserve">van </w:t>
      </w:r>
      <w:r>
        <w:rPr>
          <w:rFonts w:ascii="Arial" w:hAnsi="Arial" w:cs="Arial"/>
          <w:color w:val="1F497D"/>
          <w:sz w:val="24"/>
          <w:szCs w:val="24"/>
          <w:u w:color="1F497D"/>
        </w:rPr>
        <w:t>chronische buikpijn bij IBS, buikpijn in afwezigheid van een aantoonbare somatische oorzaak en de aanpak van chronische buikpijn bij specifieke ziektebeelden.</w:t>
      </w:r>
    </w:p>
    <w:p w:rsidR="00042AF3" w:rsidRDefault="000A1E9C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 w:cs="Arial"/>
          <w:color w:val="1F497D"/>
          <w:sz w:val="24"/>
          <w:szCs w:val="24"/>
          <w:u w:color="1F497D"/>
        </w:rPr>
        <w:t>Deze avond z</w:t>
      </w:r>
      <w:r w:rsidR="003C0BAA">
        <w:rPr>
          <w:rFonts w:ascii="Arial" w:hAnsi="Arial" w:cs="Arial"/>
          <w:color w:val="1F497D"/>
          <w:sz w:val="24"/>
          <w:szCs w:val="24"/>
          <w:u w:color="1F497D"/>
        </w:rPr>
        <w:t>al</w:t>
      </w:r>
      <w:r>
        <w:rPr>
          <w:rFonts w:ascii="Arial" w:hAnsi="Arial" w:cs="Arial"/>
          <w:color w:val="1F497D"/>
          <w:sz w:val="24"/>
          <w:szCs w:val="24"/>
          <w:u w:color="1F497D"/>
        </w:rPr>
        <w:t xml:space="preserve"> Marjan</w:t>
      </w:r>
      <w:r w:rsidR="003A4020">
        <w:rPr>
          <w:rFonts w:ascii="Arial" w:hAnsi="Arial" w:cs="Arial"/>
          <w:color w:val="1F497D"/>
          <w:sz w:val="24"/>
          <w:szCs w:val="24"/>
          <w:u w:color="1F497D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u w:color="1F497D"/>
        </w:rPr>
        <w:t xml:space="preserve">Drenth, </w:t>
      </w:r>
      <w:proofErr w:type="gramStart"/>
      <w:r>
        <w:rPr>
          <w:rFonts w:ascii="Arial" w:hAnsi="Arial" w:cs="Arial"/>
          <w:color w:val="1F497D"/>
          <w:sz w:val="24"/>
          <w:szCs w:val="24"/>
          <w:u w:color="1F497D"/>
        </w:rPr>
        <w:t>MDL arts</w:t>
      </w:r>
      <w:proofErr w:type="gramEnd"/>
      <w:r>
        <w:rPr>
          <w:rFonts w:ascii="Arial" w:hAnsi="Arial" w:cs="Arial"/>
          <w:color w:val="1F497D"/>
          <w:sz w:val="24"/>
          <w:szCs w:val="24"/>
          <w:u w:color="1F497D"/>
        </w:rPr>
        <w:t xml:space="preserve">, </w:t>
      </w:r>
      <w:proofErr w:type="spellStart"/>
      <w:r w:rsidR="003C0BAA">
        <w:rPr>
          <w:rFonts w:ascii="Arial" w:hAnsi="Arial" w:cs="Arial"/>
          <w:color w:val="1F497D"/>
          <w:sz w:val="24"/>
          <w:szCs w:val="24"/>
          <w:u w:color="1F497D"/>
        </w:rPr>
        <w:t>o.a</w:t>
      </w:r>
      <w:proofErr w:type="spellEnd"/>
      <w:r w:rsidR="003C0BAA">
        <w:rPr>
          <w:rFonts w:ascii="Arial" w:hAnsi="Arial" w:cs="Arial"/>
          <w:color w:val="1F497D"/>
          <w:sz w:val="24"/>
          <w:szCs w:val="24"/>
          <w:u w:color="1F497D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u w:color="1F497D"/>
        </w:rPr>
        <w:t>spreken over IBS</w:t>
      </w:r>
      <w:r w:rsidR="00042AF3">
        <w:rPr>
          <w:rFonts w:ascii="Arial" w:hAnsi="Arial"/>
          <w:color w:val="1F497D"/>
          <w:sz w:val="24"/>
          <w:szCs w:val="24"/>
          <w:u w:color="1F497D"/>
        </w:rPr>
        <w:t>.</w:t>
      </w:r>
      <w:r w:rsidR="003C0BAA">
        <w:rPr>
          <w:rFonts w:ascii="Arial" w:hAnsi="Arial"/>
          <w:color w:val="1F497D"/>
          <w:sz w:val="24"/>
          <w:szCs w:val="24"/>
          <w:u w:color="1F497D"/>
        </w:rPr>
        <w:t xml:space="preserve"> Voorts zal Esther Nijhuis, gynaecoloog, een praatje houden over chronische buikpijn en </w:t>
      </w:r>
      <w:r w:rsidR="00703224">
        <w:rPr>
          <w:rFonts w:ascii="Arial" w:hAnsi="Arial"/>
          <w:color w:val="1F497D"/>
          <w:sz w:val="24"/>
          <w:szCs w:val="24"/>
          <w:u w:color="1F497D"/>
        </w:rPr>
        <w:t>hun</w:t>
      </w:r>
      <w:r w:rsidR="003C0BAA">
        <w:rPr>
          <w:rFonts w:ascii="Arial" w:hAnsi="Arial"/>
          <w:color w:val="1F497D"/>
          <w:sz w:val="24"/>
          <w:szCs w:val="24"/>
          <w:u w:color="1F497D"/>
        </w:rPr>
        <w:t xml:space="preserve"> invalshoek indien er geen oorzaak voor de pijn wordt gevonden.</w:t>
      </w:r>
      <w:r w:rsidR="00042AF3">
        <w:rPr>
          <w:rFonts w:ascii="Arial" w:hAnsi="Arial"/>
          <w:color w:val="1F497D"/>
          <w:sz w:val="24"/>
          <w:szCs w:val="24"/>
          <w:u w:color="1F497D"/>
        </w:rPr>
        <w:t xml:space="preserve"> </w:t>
      </w:r>
      <w:r>
        <w:rPr>
          <w:rFonts w:ascii="Arial" w:hAnsi="Arial"/>
          <w:color w:val="1F497D"/>
          <w:sz w:val="24"/>
          <w:szCs w:val="24"/>
          <w:u w:color="1F497D"/>
        </w:rPr>
        <w:t>Na de pauze spreekt Ronald Zijlstra, chirurg, over ACNES</w:t>
      </w:r>
      <w:r w:rsidR="003C0BAA">
        <w:rPr>
          <w:rFonts w:ascii="Arial" w:hAnsi="Arial"/>
          <w:color w:val="1F497D"/>
          <w:sz w:val="24"/>
          <w:szCs w:val="24"/>
          <w:u w:color="1F497D"/>
        </w:rPr>
        <w:t xml:space="preserve"> en Ryan Plein, pijnbestrijder zal het hebben over pijnbehandelingen van overige buikpijnsyndromen met een </w:t>
      </w:r>
      <w:proofErr w:type="spellStart"/>
      <w:r w:rsidR="003C0BAA">
        <w:rPr>
          <w:rFonts w:ascii="Arial" w:hAnsi="Arial"/>
          <w:color w:val="1F497D"/>
          <w:sz w:val="24"/>
          <w:szCs w:val="24"/>
          <w:u w:color="1F497D"/>
        </w:rPr>
        <w:t>neuropathisch</w:t>
      </w:r>
      <w:proofErr w:type="spellEnd"/>
      <w:r w:rsidR="003C0BAA">
        <w:rPr>
          <w:rFonts w:ascii="Arial" w:hAnsi="Arial"/>
          <w:color w:val="1F497D"/>
          <w:sz w:val="24"/>
          <w:szCs w:val="24"/>
          <w:u w:color="1F497D"/>
        </w:rPr>
        <w:t xml:space="preserve"> karakter</w:t>
      </w:r>
      <w:r>
        <w:rPr>
          <w:rFonts w:ascii="Arial" w:hAnsi="Arial"/>
          <w:color w:val="1F497D"/>
          <w:sz w:val="24"/>
          <w:szCs w:val="24"/>
          <w:u w:color="1F497D"/>
        </w:rPr>
        <w:t xml:space="preserve">. </w:t>
      </w: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/>
          <w:color w:val="1F497D"/>
          <w:sz w:val="24"/>
          <w:szCs w:val="24"/>
          <w:u w:color="1F497D"/>
        </w:rPr>
        <w:t xml:space="preserve">De avond is bedoeld voor medisch specialisten, huisartsen en specialisten ouderengeneeskunde en </w:t>
      </w:r>
      <w:proofErr w:type="spellStart"/>
      <w:r>
        <w:rPr>
          <w:rFonts w:ascii="Arial" w:hAnsi="Arial"/>
          <w:color w:val="1F497D"/>
          <w:sz w:val="24"/>
          <w:szCs w:val="24"/>
          <w:u w:color="1F497D"/>
        </w:rPr>
        <w:t>AVG’s</w:t>
      </w:r>
      <w:proofErr w:type="spellEnd"/>
      <w:r>
        <w:rPr>
          <w:rFonts w:ascii="Arial" w:hAnsi="Arial"/>
          <w:color w:val="1F497D"/>
          <w:sz w:val="24"/>
          <w:szCs w:val="24"/>
          <w:u w:color="1F497D"/>
        </w:rPr>
        <w:t xml:space="preserve"> uit de regio Drachten. Van harte welkom!</w:t>
      </w: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/>
          <w:b/>
          <w:bCs/>
          <w:color w:val="1F497D"/>
          <w:sz w:val="28"/>
          <w:szCs w:val="28"/>
          <w:u w:color="1F497D"/>
        </w:rPr>
        <w:t>Tijd</w:t>
      </w:r>
      <w:r>
        <w:rPr>
          <w:rFonts w:ascii="Arial" w:hAnsi="Arial"/>
          <w:color w:val="1F497D"/>
          <w:sz w:val="24"/>
          <w:szCs w:val="24"/>
          <w:u w:color="1F497D"/>
        </w:rPr>
        <w:t xml:space="preserve">: 17.30u tot 21.30u incl. buffet, woensdag </w:t>
      </w:r>
      <w:r w:rsidR="000B33FE">
        <w:rPr>
          <w:rFonts w:ascii="Arial" w:hAnsi="Arial"/>
          <w:color w:val="1F497D"/>
          <w:sz w:val="24"/>
          <w:szCs w:val="24"/>
          <w:u w:color="1F497D"/>
        </w:rPr>
        <w:t>5</w:t>
      </w:r>
      <w:bookmarkStart w:id="0" w:name="_GoBack"/>
      <w:bookmarkEnd w:id="0"/>
      <w:r w:rsidR="000A1E9C">
        <w:rPr>
          <w:rFonts w:ascii="Arial" w:hAnsi="Arial"/>
          <w:color w:val="1F497D"/>
          <w:sz w:val="24"/>
          <w:szCs w:val="24"/>
          <w:u w:color="1F497D"/>
        </w:rPr>
        <w:t xml:space="preserve"> juni 2019</w:t>
      </w:r>
      <w:r>
        <w:rPr>
          <w:rFonts w:ascii="Arial Unicode MS" w:eastAsia="Arial Unicode MS" w:hAnsi="Arial Unicode MS" w:cs="Arial Unicode MS"/>
          <w:color w:val="1F497D"/>
          <w:sz w:val="24"/>
          <w:szCs w:val="24"/>
          <w:u w:color="1F497D"/>
        </w:rPr>
        <w:br/>
      </w:r>
      <w:r>
        <w:rPr>
          <w:rFonts w:ascii="Arial" w:hAnsi="Arial"/>
          <w:b/>
          <w:bCs/>
          <w:color w:val="1F497D"/>
          <w:sz w:val="28"/>
          <w:szCs w:val="28"/>
          <w:u w:color="1F497D"/>
        </w:rPr>
        <w:t>Locatie</w:t>
      </w:r>
      <w:r>
        <w:rPr>
          <w:rFonts w:ascii="Arial" w:hAnsi="Arial"/>
          <w:color w:val="1F497D"/>
          <w:sz w:val="24"/>
          <w:szCs w:val="24"/>
          <w:u w:color="1F497D"/>
        </w:rPr>
        <w:t xml:space="preserve">: Ziekenhuis Nij </w:t>
      </w:r>
      <w:proofErr w:type="spellStart"/>
      <w:r>
        <w:rPr>
          <w:rFonts w:ascii="Arial" w:hAnsi="Arial"/>
          <w:color w:val="1F497D"/>
          <w:sz w:val="24"/>
          <w:szCs w:val="24"/>
          <w:u w:color="1F497D"/>
        </w:rPr>
        <w:t>Smellinghe</w:t>
      </w:r>
      <w:proofErr w:type="spellEnd"/>
      <w:r>
        <w:rPr>
          <w:rFonts w:ascii="Arial" w:hAnsi="Arial"/>
          <w:color w:val="1F497D"/>
          <w:sz w:val="24"/>
          <w:szCs w:val="24"/>
          <w:u w:color="1F497D"/>
        </w:rPr>
        <w:t xml:space="preserve">, zaal 5 </w:t>
      </w:r>
    </w:p>
    <w:p w:rsid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/>
          <w:b/>
          <w:bCs/>
          <w:color w:val="1F497D"/>
          <w:sz w:val="28"/>
          <w:szCs w:val="28"/>
          <w:u w:color="1F497D"/>
        </w:rPr>
        <w:t>Accreditatie</w:t>
      </w:r>
      <w:r>
        <w:rPr>
          <w:rFonts w:ascii="Arial" w:hAnsi="Arial"/>
          <w:color w:val="1F497D"/>
          <w:sz w:val="24"/>
          <w:szCs w:val="24"/>
          <w:u w:color="1F497D"/>
        </w:rPr>
        <w:t>: voor huisartsen, specialisten ouderengenees</w:t>
      </w:r>
      <w:r w:rsidR="000A1E9C">
        <w:rPr>
          <w:rFonts w:ascii="Arial" w:hAnsi="Arial"/>
          <w:color w:val="1F497D"/>
          <w:sz w:val="24"/>
          <w:szCs w:val="24"/>
          <w:u w:color="1F497D"/>
        </w:rPr>
        <w:t>kunde en andere specialisten 2</w:t>
      </w:r>
      <w:r>
        <w:rPr>
          <w:rFonts w:ascii="Arial" w:hAnsi="Arial"/>
          <w:color w:val="1F497D"/>
          <w:sz w:val="24"/>
          <w:szCs w:val="24"/>
          <w:u w:color="1F497D"/>
        </w:rPr>
        <w:t xml:space="preserve"> uur aangevraagd.</w:t>
      </w:r>
    </w:p>
    <w:p w:rsidR="00601CA5" w:rsidRPr="00042AF3" w:rsidRDefault="00042AF3" w:rsidP="00042AF3">
      <w:pPr>
        <w:rPr>
          <w:rFonts w:ascii="Arial" w:eastAsia="Arial" w:hAnsi="Arial" w:cs="Arial"/>
          <w:color w:val="1F497D"/>
          <w:sz w:val="24"/>
          <w:szCs w:val="24"/>
          <w:u w:color="1F497D"/>
        </w:rPr>
      </w:pPr>
      <w:r>
        <w:rPr>
          <w:rFonts w:ascii="Arial" w:hAnsi="Arial"/>
          <w:b/>
          <w:bCs/>
          <w:color w:val="1F497D"/>
          <w:sz w:val="28"/>
          <w:szCs w:val="28"/>
          <w:u w:color="1F497D"/>
        </w:rPr>
        <w:t>Aanmelden</w:t>
      </w:r>
      <w:r>
        <w:rPr>
          <w:rFonts w:ascii="Arial" w:hAnsi="Arial"/>
          <w:color w:val="1F497D"/>
          <w:sz w:val="28"/>
          <w:szCs w:val="28"/>
          <w:u w:color="1F497D"/>
        </w:rPr>
        <w:t xml:space="preserve"> </w:t>
      </w:r>
      <w:proofErr w:type="gramStart"/>
      <w:r>
        <w:rPr>
          <w:rFonts w:ascii="Arial" w:hAnsi="Arial"/>
          <w:color w:val="1F497D"/>
          <w:sz w:val="28"/>
          <w:szCs w:val="28"/>
          <w:u w:color="1F497D"/>
        </w:rPr>
        <w:t xml:space="preserve">( </w:t>
      </w:r>
      <w:r>
        <w:rPr>
          <w:rFonts w:ascii="Arial" w:hAnsi="Arial"/>
          <w:color w:val="1F497D"/>
          <w:sz w:val="24"/>
          <w:szCs w:val="24"/>
          <w:u w:color="1F497D"/>
        </w:rPr>
        <w:t>gewenst</w:t>
      </w:r>
      <w:proofErr w:type="gramEnd"/>
      <w:r>
        <w:rPr>
          <w:rFonts w:ascii="Arial" w:hAnsi="Arial"/>
          <w:color w:val="1F497D"/>
          <w:sz w:val="24"/>
          <w:szCs w:val="24"/>
          <w:u w:color="1F497D"/>
        </w:rPr>
        <w:t xml:space="preserve"> vanwege catering, mogelijk tot 26 september</w:t>
      </w:r>
      <w:r>
        <w:rPr>
          <w:rFonts w:ascii="Arial" w:hAnsi="Arial"/>
          <w:color w:val="1F497D"/>
          <w:sz w:val="28"/>
          <w:szCs w:val="28"/>
          <w:u w:color="1F497D"/>
        </w:rPr>
        <w:t xml:space="preserve">): </w:t>
      </w:r>
      <w:hyperlink r:id="rId6" w:history="1">
        <w:r>
          <w:rPr>
            <w:rStyle w:val="Hyperlink0"/>
          </w:rPr>
          <w:t>a.brandsema@nijsmellinghe.nl</w:t>
        </w:r>
      </w:hyperlink>
      <w:r>
        <w:rPr>
          <w:rFonts w:ascii="Arial" w:hAnsi="Arial"/>
          <w:color w:val="1F497D"/>
          <w:sz w:val="24"/>
          <w:szCs w:val="24"/>
          <w:u w:color="1F497D"/>
        </w:rPr>
        <w:t xml:space="preserve"> ; tevens graag BIG-nummer opgeven i.v.m. accreditatie. </w:t>
      </w:r>
    </w:p>
    <w:p w:rsidR="00601CA5" w:rsidRDefault="00601CA5" w:rsidP="00601CA5">
      <w:r>
        <w:rPr>
          <w:noProof/>
        </w:rPr>
        <w:drawing>
          <wp:inline distT="0" distB="0" distL="0" distR="0">
            <wp:extent cx="5715000" cy="1066800"/>
            <wp:effectExtent l="0" t="0" r="0" b="0"/>
            <wp:docPr id="4" name="Afbeelding 4" descr="Vo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A5" w:rsidRDefault="00C705C9" w:rsidP="00740E00">
      <w:pPr>
        <w:rPr>
          <w:rFonts w:ascii="Times New Roman" w:eastAsia="Times New Roman" w:hAnsi="Times New Roman"/>
          <w:sz w:val="24"/>
          <w:szCs w:val="24"/>
        </w:rPr>
      </w:pPr>
      <w:r w:rsidRPr="00C705C9">
        <w:rPr>
          <w:rFonts w:ascii="Times New Roman" w:eastAsia="Times New Roman" w:hAnsi="Times New Roman"/>
          <w:noProof/>
          <w:sz w:val="24"/>
          <w:szCs w:val="24"/>
        </w:rPr>
        <w:pict>
          <v:rect id="_x0000_i1025" alt="" style="width:453.6pt;height:1.5pt;mso-width-percent:0;mso-height-percent:0;mso-width-percent:0;mso-height-percent:0" o:hralign="center" o:hrstd="t" o:hr="t" fillcolor="#a0a0a0" stroked="f"/>
        </w:pict>
      </w:r>
    </w:p>
    <w:p w:rsidR="00601CA5" w:rsidRPr="0076534C" w:rsidRDefault="00601CA5" w:rsidP="00601C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15"/>
          <w:szCs w:val="15"/>
        </w:rPr>
        <w:lastRenderedPageBreak/>
        <w:br/>
        <w:t>De informatie verzonden met dit e-mailbericht is uitsluitend bestemd voor de geadresseerde. Gebruik van deze informatie door een ander dan de geadresseerde is verboden. Openbaarmaking, vermenigvuldiging en/of verspreiding van deze informatie aan derden is niet toegestaan. De afzender staat niet in voor de juiste en volledige overbrenging van de inhoud van een verzonden e-mail noch de tijdige ontvangst daarvan.</w:t>
      </w:r>
    </w:p>
    <w:sectPr w:rsidR="00601CA5" w:rsidRPr="007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9D"/>
    <w:rsid w:val="00023293"/>
    <w:rsid w:val="00042AF3"/>
    <w:rsid w:val="00053CF7"/>
    <w:rsid w:val="00066506"/>
    <w:rsid w:val="0007411C"/>
    <w:rsid w:val="000A1E9C"/>
    <w:rsid w:val="000B33FE"/>
    <w:rsid w:val="000B7FBA"/>
    <w:rsid w:val="000E2472"/>
    <w:rsid w:val="001204F6"/>
    <w:rsid w:val="00144204"/>
    <w:rsid w:val="001762F9"/>
    <w:rsid w:val="001D6BFD"/>
    <w:rsid w:val="00220367"/>
    <w:rsid w:val="002827EF"/>
    <w:rsid w:val="002B0EF3"/>
    <w:rsid w:val="002B705F"/>
    <w:rsid w:val="00304E19"/>
    <w:rsid w:val="00352698"/>
    <w:rsid w:val="003A32C0"/>
    <w:rsid w:val="003A4020"/>
    <w:rsid w:val="003C0BAA"/>
    <w:rsid w:val="003E10D0"/>
    <w:rsid w:val="005247BB"/>
    <w:rsid w:val="00541433"/>
    <w:rsid w:val="005835EA"/>
    <w:rsid w:val="00586577"/>
    <w:rsid w:val="005A6181"/>
    <w:rsid w:val="005D5019"/>
    <w:rsid w:val="00601CA5"/>
    <w:rsid w:val="00622952"/>
    <w:rsid w:val="006E1A4D"/>
    <w:rsid w:val="006F24BE"/>
    <w:rsid w:val="007020DC"/>
    <w:rsid w:val="00703224"/>
    <w:rsid w:val="00740E00"/>
    <w:rsid w:val="007542DF"/>
    <w:rsid w:val="0076534C"/>
    <w:rsid w:val="007B03E9"/>
    <w:rsid w:val="007D58DA"/>
    <w:rsid w:val="00863D9D"/>
    <w:rsid w:val="00876651"/>
    <w:rsid w:val="00896F97"/>
    <w:rsid w:val="008B0F07"/>
    <w:rsid w:val="008C0269"/>
    <w:rsid w:val="008C6718"/>
    <w:rsid w:val="008F30CA"/>
    <w:rsid w:val="008F7326"/>
    <w:rsid w:val="0091064A"/>
    <w:rsid w:val="00953E12"/>
    <w:rsid w:val="009A6701"/>
    <w:rsid w:val="009C59E5"/>
    <w:rsid w:val="00A2727C"/>
    <w:rsid w:val="00AA5407"/>
    <w:rsid w:val="00AC708E"/>
    <w:rsid w:val="00AF4045"/>
    <w:rsid w:val="00B118D0"/>
    <w:rsid w:val="00B353BA"/>
    <w:rsid w:val="00BD54E3"/>
    <w:rsid w:val="00BF1E03"/>
    <w:rsid w:val="00C0247D"/>
    <w:rsid w:val="00C351B2"/>
    <w:rsid w:val="00C705C9"/>
    <w:rsid w:val="00C875B6"/>
    <w:rsid w:val="00CB2E28"/>
    <w:rsid w:val="00CD2C62"/>
    <w:rsid w:val="00D95D15"/>
    <w:rsid w:val="00DA0743"/>
    <w:rsid w:val="00DB5718"/>
    <w:rsid w:val="00DD549C"/>
    <w:rsid w:val="00E10548"/>
    <w:rsid w:val="00E93807"/>
    <w:rsid w:val="00EA1B93"/>
    <w:rsid w:val="00EB28C2"/>
    <w:rsid w:val="00EE27CA"/>
    <w:rsid w:val="00F00D41"/>
    <w:rsid w:val="00F65CBA"/>
    <w:rsid w:val="00F7049D"/>
    <w:rsid w:val="00F72ED3"/>
    <w:rsid w:val="00F84D09"/>
    <w:rsid w:val="00FB2BA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C79"/>
  <w15:docId w15:val="{CC48BF00-2999-40CD-B0E4-174F54F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049D"/>
    <w:pPr>
      <w:spacing w:after="0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1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CA5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75B6"/>
    <w:rPr>
      <w:color w:val="0000FF" w:themeColor="hyperlink"/>
      <w:u w:val="single"/>
    </w:rPr>
  </w:style>
  <w:style w:type="character" w:customStyle="1" w:styleId="Hyperlink0">
    <w:name w:val="Hyperlink.0"/>
    <w:basedOn w:val="Standaardalinea-lettertype"/>
    <w:rsid w:val="00042AF3"/>
    <w:rPr>
      <w:rFonts w:ascii="Arial" w:eastAsia="Arial" w:hAnsi="Arial" w:cs="Arial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4D60.DCD467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randsema@nijsmellinghe.nl" TargetMode="External"/><Relationship Id="rId5" Type="http://schemas.openxmlformats.org/officeDocument/2006/relationships/image" Target="cid:image001.png@01CE4D60.DCD467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Office-gebruiker</cp:lastModifiedBy>
  <cp:revision>3</cp:revision>
  <cp:lastPrinted>2018-02-11T13:48:00Z</cp:lastPrinted>
  <dcterms:created xsi:type="dcterms:W3CDTF">2019-05-12T20:57:00Z</dcterms:created>
  <dcterms:modified xsi:type="dcterms:W3CDTF">2019-05-13T19:12:00Z</dcterms:modified>
</cp:coreProperties>
</file>